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05-0440/2608/2024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УИД86MS0063-01-2024-000643-61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Лосева Андрея Александровича, </w:t>
      </w:r>
      <w:r>
        <w:rPr>
          <w:rStyle w:val="cat-PassportDatagrp-2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</w:t>
      </w:r>
      <w:r>
        <w:rPr>
          <w:rStyle w:val="cat-PassportDatagrp-2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13 октября 2023 года </w:t>
      </w:r>
      <w:r>
        <w:rPr>
          <w:rFonts w:ascii="Times New Roman" w:eastAsia="Times New Roman" w:hAnsi="Times New Roman" w:cs="Times New Roman"/>
          <w:sz w:val="27"/>
          <w:szCs w:val="27"/>
        </w:rPr>
        <w:t>Лосев А.А.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форме ЕФС-1 раздел 1.2 с типом «Назначение пенсии» на застрахованное лицо, в соответствии с запросом от </w:t>
      </w:r>
      <w:r>
        <w:rPr>
          <w:rFonts w:ascii="Times New Roman" w:eastAsia="Times New Roman" w:hAnsi="Times New Roman" w:cs="Times New Roman"/>
          <w:sz w:val="27"/>
          <w:szCs w:val="27"/>
        </w:rPr>
        <w:t>25.09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6232</w:t>
      </w:r>
      <w:r>
        <w:rPr>
          <w:rFonts w:ascii="Times New Roman" w:eastAsia="Times New Roman" w:hAnsi="Times New Roman" w:cs="Times New Roman"/>
          <w:sz w:val="27"/>
          <w:szCs w:val="27"/>
        </w:rPr>
        <w:t>-020-</w:t>
      </w:r>
      <w:r>
        <w:rPr>
          <w:rFonts w:ascii="Times New Roman" w:eastAsia="Times New Roman" w:hAnsi="Times New Roman" w:cs="Times New Roman"/>
          <w:sz w:val="27"/>
          <w:szCs w:val="27"/>
        </w:rPr>
        <w:t>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ответа на запрос органа СФР,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ст.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Лосев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Лосева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12683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22.01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OrganizationNamegrp-28rplc-2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отделение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РФ по ХМАО-Югре с нарушение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-запрос о предоставлении страхователем сведении в отношении застрахованного лица, подавшего в 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накоплений/заявление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назначении (перерасчете размера) доплаты к пенсии, доставленное </w:t>
      </w:r>
      <w:r>
        <w:rPr>
          <w:rStyle w:val="cat-OrganizationNamegrp-28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25.09</w:t>
      </w:r>
      <w:r>
        <w:rPr>
          <w:rFonts w:ascii="Times New Roman" w:eastAsia="Times New Roman" w:hAnsi="Times New Roman" w:cs="Times New Roman"/>
          <w:sz w:val="27"/>
          <w:szCs w:val="27"/>
        </w:rPr>
        <w:t>.2023г.;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OrganizationNamegrp-28rplc-3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пункте 3 статьи 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ответ на запрос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28rplc-3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.2023г.,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.2023г.;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ответственным за своевременное предоставление сведений 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3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Лосев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Лосева А.А.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Лосева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Лосева Андрея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– РКЦ Ханты-Мансийск//УФК по Ханты-Мансийскому автономному округу-Югре г. Ханты-Мансийск,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</w:t>
      </w:r>
      <w:r>
        <w:rPr>
          <w:rFonts w:ascii="Times New Roman" w:eastAsia="Times New Roman" w:hAnsi="Times New Roman" w:cs="Times New Roman"/>
          <w:sz w:val="27"/>
          <w:szCs w:val="27"/>
        </w:rPr>
        <w:t>, УИН 797027000000000</w:t>
      </w:r>
      <w:r>
        <w:rPr>
          <w:rFonts w:ascii="Times New Roman" w:eastAsia="Times New Roman" w:hAnsi="Times New Roman" w:cs="Times New Roman"/>
          <w:sz w:val="27"/>
          <w:szCs w:val="27"/>
        </w:rPr>
        <w:t>49963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>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Style w:val="cat-UserDefinedgrp-41rplc-56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OrganizationNamegrp-28rplc-13">
    <w:name w:val="cat-OrganizationName grp-28 rplc-13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OrganizationNamegrp-28rplc-26">
    <w:name w:val="cat-OrganizationName grp-28 rplc-26"/>
    <w:basedOn w:val="DefaultParagraphFont"/>
  </w:style>
  <w:style w:type="character" w:customStyle="1" w:styleId="cat-OrganizationNamegrp-28rplc-28">
    <w:name w:val="cat-OrganizationName grp-28 rplc-28"/>
    <w:basedOn w:val="DefaultParagraphFont"/>
  </w:style>
  <w:style w:type="character" w:customStyle="1" w:styleId="cat-OrganizationNamegrp-28rplc-30">
    <w:name w:val="cat-OrganizationName grp-28 rplc-30"/>
    <w:basedOn w:val="DefaultParagraphFont"/>
  </w:style>
  <w:style w:type="character" w:customStyle="1" w:styleId="cat-OrganizationNamegrp-28rplc-32">
    <w:name w:val="cat-OrganizationName grp-28 rplc-32"/>
    <w:basedOn w:val="DefaultParagraphFont"/>
  </w:style>
  <w:style w:type="character" w:customStyle="1" w:styleId="cat-OrganizationNamegrp-28rplc-36">
    <w:name w:val="cat-OrganizationName grp-28 rplc-36"/>
    <w:basedOn w:val="DefaultParagraphFont"/>
  </w:style>
  <w:style w:type="character" w:customStyle="1" w:styleId="cat-UserDefinedgrp-41rplc-56">
    <w:name w:val="cat-UserDefined grp-4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